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371" w:rsidRPr="00A37F28" w:rsidRDefault="00BB7371" w:rsidP="00DE137D">
      <w:pPr>
        <w:spacing w:after="0" w:line="240" w:lineRule="auto"/>
        <w:ind w:right="1722"/>
        <w:rPr>
          <w:rFonts w:ascii="Times New Roman" w:hAnsi="Times New Roman"/>
          <w:sz w:val="24"/>
          <w:szCs w:val="24"/>
        </w:rPr>
      </w:pPr>
      <w:r w:rsidRPr="00A37F28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</w:t>
      </w:r>
      <w:r w:rsidRPr="00A37F28"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</w:rPr>
        <w:t>2.1.</w:t>
      </w:r>
      <w:r w:rsidRPr="00A37F28">
        <w:rPr>
          <w:rFonts w:ascii="Times New Roman" w:hAnsi="Times New Roman"/>
          <w:b/>
          <w:sz w:val="24"/>
          <w:szCs w:val="24"/>
        </w:rPr>
        <w:t xml:space="preserve"> </w:t>
      </w:r>
    </w:p>
    <w:p w:rsidR="00BB7371" w:rsidRPr="00A37F28" w:rsidRDefault="00BB7371" w:rsidP="00DE13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7F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Pr="00A37F28">
        <w:rPr>
          <w:rFonts w:ascii="Times New Roman" w:hAnsi="Times New Roman"/>
          <w:sz w:val="24"/>
          <w:szCs w:val="24"/>
        </w:rPr>
        <w:t xml:space="preserve">до Цільової </w:t>
      </w:r>
      <w:r>
        <w:rPr>
          <w:rFonts w:ascii="Times New Roman" w:hAnsi="Times New Roman"/>
          <w:sz w:val="24"/>
          <w:szCs w:val="24"/>
        </w:rPr>
        <w:t xml:space="preserve">соціальної </w:t>
      </w:r>
      <w:r w:rsidRPr="00A37F28">
        <w:rPr>
          <w:rFonts w:ascii="Times New Roman" w:hAnsi="Times New Roman"/>
          <w:sz w:val="24"/>
          <w:szCs w:val="24"/>
        </w:rPr>
        <w:t xml:space="preserve">програми </w:t>
      </w:r>
    </w:p>
    <w:p w:rsidR="00BB7371" w:rsidRPr="00760E04" w:rsidRDefault="00BB7371" w:rsidP="00DE13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7F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підтримки сім</w:t>
      </w:r>
      <w:r w:rsidRPr="00A37F28">
        <w:rPr>
          <w:rFonts w:ascii="Times New Roman" w:hAnsi="Times New Roman"/>
          <w:sz w:val="24"/>
          <w:szCs w:val="24"/>
        </w:rPr>
        <w:t>’</w:t>
      </w:r>
      <w:r>
        <w:rPr>
          <w:rFonts w:ascii="Times New Roman" w:hAnsi="Times New Roman"/>
          <w:sz w:val="24"/>
          <w:szCs w:val="24"/>
        </w:rPr>
        <w:t>ї, запобігання та</w:t>
      </w:r>
    </w:p>
    <w:p w:rsidR="00BB7371" w:rsidRDefault="00BB7371" w:rsidP="00DE13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0E0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протидії домашньому насильству та /або</w:t>
      </w:r>
    </w:p>
    <w:p w:rsidR="00BB7371" w:rsidRDefault="00BB7371" w:rsidP="00DE137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насильству за ознакою статі, протидії</w:t>
      </w:r>
    </w:p>
    <w:p w:rsidR="00BB7371" w:rsidRDefault="00BB7371" w:rsidP="00DE137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торгівлі людьми, забезпечення</w:t>
      </w:r>
    </w:p>
    <w:p w:rsidR="00BB7371" w:rsidRDefault="00BB7371" w:rsidP="00DE137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рівних прав та можливостей жінок і </w:t>
      </w:r>
    </w:p>
    <w:p w:rsidR="00BB7371" w:rsidRPr="00A37F28" w:rsidRDefault="00BB7371" w:rsidP="00A37F2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чоловіків </w:t>
      </w:r>
      <w:r w:rsidRPr="00A37F28">
        <w:rPr>
          <w:rFonts w:ascii="Times New Roman" w:hAnsi="Times New Roman"/>
          <w:sz w:val="24"/>
          <w:szCs w:val="24"/>
        </w:rPr>
        <w:t>Нововолинської міської</w:t>
      </w:r>
    </w:p>
    <w:p w:rsidR="00BB7371" w:rsidRPr="00A37F28" w:rsidRDefault="00BB7371" w:rsidP="00DE137D">
      <w:pPr>
        <w:tabs>
          <w:tab w:val="left" w:pos="1113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37F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т</w:t>
      </w:r>
      <w:r w:rsidRPr="00A37F28">
        <w:rPr>
          <w:rFonts w:ascii="Times New Roman" w:hAnsi="Times New Roman"/>
          <w:sz w:val="24"/>
          <w:szCs w:val="24"/>
        </w:rPr>
        <w:t xml:space="preserve">ериторіальної громади на 2026-2028 роки      </w:t>
      </w:r>
    </w:p>
    <w:p w:rsidR="00BB7371" w:rsidRPr="00A37F28" w:rsidRDefault="00BB7371" w:rsidP="00DE137D">
      <w:pPr>
        <w:spacing w:after="0" w:line="240" w:lineRule="auto"/>
        <w:ind w:left="817"/>
        <w:jc w:val="center"/>
        <w:rPr>
          <w:rFonts w:ascii="Times New Roman" w:hAnsi="Times New Roman"/>
          <w:sz w:val="24"/>
          <w:szCs w:val="24"/>
        </w:rPr>
      </w:pPr>
      <w:r w:rsidRPr="00A37F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A37F28">
        <w:rPr>
          <w:rFonts w:ascii="Times New Roman" w:hAnsi="Times New Roman"/>
          <w:sz w:val="24"/>
          <w:szCs w:val="24"/>
        </w:rPr>
        <w:t xml:space="preserve">      </w:t>
      </w:r>
    </w:p>
    <w:p w:rsidR="00BB7371" w:rsidRPr="009A025E" w:rsidRDefault="00BB7371" w:rsidP="00DE137D">
      <w:pPr>
        <w:spacing w:after="0" w:line="240" w:lineRule="auto"/>
        <w:ind w:left="817"/>
        <w:jc w:val="center"/>
        <w:rPr>
          <w:rFonts w:ascii="Times New Roman" w:hAnsi="Times New Roman"/>
          <w:sz w:val="28"/>
          <w:szCs w:val="28"/>
        </w:rPr>
      </w:pPr>
      <w:r w:rsidRPr="00030C01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BB7371" w:rsidRPr="009C2E90" w:rsidRDefault="00BB7371" w:rsidP="00DE137D">
      <w:pPr>
        <w:spacing w:after="0" w:line="240" w:lineRule="auto"/>
        <w:jc w:val="center"/>
        <w:rPr>
          <w:b/>
        </w:rPr>
      </w:pPr>
      <w:r w:rsidRPr="009C2E90">
        <w:rPr>
          <w:rFonts w:ascii="Times New Roman" w:hAnsi="Times New Roman"/>
          <w:b/>
          <w:sz w:val="28"/>
          <w:szCs w:val="28"/>
        </w:rPr>
        <w:t>Завдання і заходи реалізації</w:t>
      </w:r>
    </w:p>
    <w:p w:rsidR="00BB7371" w:rsidRDefault="00BB7371" w:rsidP="000361B5">
      <w:pPr>
        <w:spacing w:after="0" w:line="240" w:lineRule="auto"/>
        <w:ind w:left="817"/>
        <w:jc w:val="center"/>
        <w:rPr>
          <w:rFonts w:ascii="Times New Roman" w:hAnsi="Times New Roman"/>
          <w:b/>
          <w:sz w:val="28"/>
          <w:szCs w:val="28"/>
        </w:rPr>
      </w:pPr>
      <w:r w:rsidRPr="009C2E90">
        <w:rPr>
          <w:rFonts w:ascii="Times New Roman" w:hAnsi="Times New Roman"/>
          <w:b/>
          <w:sz w:val="28"/>
          <w:szCs w:val="28"/>
        </w:rPr>
        <w:t xml:space="preserve">Цільової </w:t>
      </w:r>
      <w:r>
        <w:rPr>
          <w:rFonts w:ascii="Times New Roman" w:hAnsi="Times New Roman"/>
          <w:b/>
          <w:sz w:val="28"/>
          <w:szCs w:val="28"/>
        </w:rPr>
        <w:t xml:space="preserve">соціальної </w:t>
      </w:r>
      <w:r w:rsidRPr="009C2E90">
        <w:rPr>
          <w:rFonts w:ascii="Times New Roman" w:hAnsi="Times New Roman"/>
          <w:b/>
          <w:sz w:val="28"/>
          <w:szCs w:val="28"/>
        </w:rPr>
        <w:t xml:space="preserve">програми </w:t>
      </w:r>
      <w:r>
        <w:rPr>
          <w:rFonts w:ascii="Times New Roman" w:hAnsi="Times New Roman"/>
          <w:b/>
          <w:sz w:val="28"/>
          <w:szCs w:val="28"/>
        </w:rPr>
        <w:t>підтримки сім</w:t>
      </w:r>
      <w:r w:rsidRPr="00014915">
        <w:rPr>
          <w:rFonts w:ascii="Times New Roman" w:hAnsi="Times New Roman"/>
          <w:b/>
          <w:sz w:val="28"/>
          <w:szCs w:val="28"/>
        </w:rPr>
        <w:t>’</w:t>
      </w:r>
      <w:r>
        <w:rPr>
          <w:rFonts w:ascii="Times New Roman" w:hAnsi="Times New Roman"/>
          <w:b/>
          <w:sz w:val="28"/>
          <w:szCs w:val="28"/>
        </w:rPr>
        <w:t xml:space="preserve">ї, запобігання та протидії домашньому насильству та/або насильству за ознакою статі, протидії торгівлі людьми, забезпечення рівних прав та можливостей жінок і чоловіків </w:t>
      </w:r>
      <w:r w:rsidRPr="009C2E9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Нововолинської міської територіальної громади </w:t>
      </w:r>
    </w:p>
    <w:p w:rsidR="00BB7371" w:rsidRPr="009C2E90" w:rsidRDefault="00BB7371" w:rsidP="00DE137D">
      <w:pPr>
        <w:spacing w:after="0" w:line="240" w:lineRule="auto"/>
        <w:ind w:left="817"/>
        <w:jc w:val="center"/>
        <w:rPr>
          <w:rFonts w:ascii="Times New Roman" w:hAnsi="Times New Roman"/>
          <w:b/>
          <w:sz w:val="28"/>
          <w:szCs w:val="28"/>
        </w:rPr>
      </w:pPr>
      <w:r w:rsidRPr="009C2E90">
        <w:rPr>
          <w:rFonts w:ascii="Times New Roman" w:hAnsi="Times New Roman"/>
          <w:b/>
          <w:sz w:val="28"/>
          <w:szCs w:val="28"/>
        </w:rPr>
        <w:t xml:space="preserve">на 2026-2028 роки                                                                                                                                              </w:t>
      </w:r>
    </w:p>
    <w:p w:rsidR="00BB7371" w:rsidRDefault="00BB7371"/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1843"/>
        <w:gridCol w:w="3260"/>
        <w:gridCol w:w="992"/>
        <w:gridCol w:w="1683"/>
        <w:gridCol w:w="1152"/>
        <w:gridCol w:w="1134"/>
        <w:gridCol w:w="1134"/>
        <w:gridCol w:w="1134"/>
        <w:gridCol w:w="1134"/>
        <w:gridCol w:w="1985"/>
      </w:tblGrid>
      <w:tr w:rsidR="00BB7371" w:rsidRPr="00F37C9A" w:rsidTr="00C943BB">
        <w:trPr>
          <w:trHeight w:val="555"/>
        </w:trPr>
        <w:tc>
          <w:tcPr>
            <w:tcW w:w="568" w:type="dxa"/>
            <w:vMerge w:val="restart"/>
          </w:tcPr>
          <w:p w:rsidR="00BB7371" w:rsidRPr="00F37C9A" w:rsidRDefault="00BB7371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843" w:type="dxa"/>
            <w:vMerge w:val="restart"/>
          </w:tcPr>
          <w:p w:rsidR="00BB7371" w:rsidRPr="00F37C9A" w:rsidRDefault="00BB7371" w:rsidP="00F37C9A">
            <w:pPr>
              <w:spacing w:after="0" w:line="240" w:lineRule="auto"/>
              <w:ind w:right="6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Завдання</w:t>
            </w:r>
          </w:p>
          <w:p w:rsidR="00BB7371" w:rsidRPr="00F37C9A" w:rsidRDefault="00BB7371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BB7371" w:rsidRPr="00F37C9A" w:rsidRDefault="00BB7371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Зміст заходів</w:t>
            </w:r>
          </w:p>
          <w:p w:rsidR="00BB7371" w:rsidRPr="00F37C9A" w:rsidRDefault="00BB7371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BB7371" w:rsidRPr="00F37C9A" w:rsidRDefault="00BB7371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Термін виконання</w:t>
            </w:r>
          </w:p>
          <w:p w:rsidR="00BB7371" w:rsidRPr="00F37C9A" w:rsidRDefault="00BB7371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vMerge w:val="restart"/>
          </w:tcPr>
          <w:p w:rsidR="00BB7371" w:rsidRPr="00F37C9A" w:rsidRDefault="00BB7371" w:rsidP="00F37C9A">
            <w:pPr>
              <w:tabs>
                <w:tab w:val="left" w:pos="1646"/>
              </w:tabs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Виконавці</w:t>
            </w:r>
          </w:p>
          <w:p w:rsidR="00BB7371" w:rsidRPr="00F37C9A" w:rsidRDefault="00BB7371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Merge w:val="restart"/>
          </w:tcPr>
          <w:p w:rsidR="00BB7371" w:rsidRPr="00F37C9A" w:rsidRDefault="00BB7371" w:rsidP="00F37C9A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Джерела</w:t>
            </w:r>
          </w:p>
          <w:p w:rsidR="00BB7371" w:rsidRPr="00F37C9A" w:rsidRDefault="00BB7371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фінансування</w:t>
            </w:r>
          </w:p>
        </w:tc>
        <w:tc>
          <w:tcPr>
            <w:tcW w:w="4536" w:type="dxa"/>
            <w:gridSpan w:val="4"/>
          </w:tcPr>
          <w:p w:rsidR="00BB7371" w:rsidRPr="00F37C9A" w:rsidRDefault="00BB7371" w:rsidP="00F37C9A">
            <w:pPr>
              <w:spacing w:after="0" w:line="240" w:lineRule="auto"/>
              <w:ind w:left="-14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Обсяги фінансування по роках, тис. грн</w:t>
            </w:r>
          </w:p>
          <w:p w:rsidR="00BB7371" w:rsidRPr="00F37C9A" w:rsidRDefault="00BB7371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BB7371" w:rsidRPr="00F37C9A" w:rsidRDefault="00BB7371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 xml:space="preserve">Очікуваний </w:t>
            </w:r>
            <w:r w:rsidRPr="00F37C9A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F37C9A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  <w:p w:rsidR="00BB7371" w:rsidRPr="00F37C9A" w:rsidRDefault="00BB7371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371" w:rsidRPr="00F37C9A" w:rsidRDefault="00BB7371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7371" w:rsidRPr="00F37C9A" w:rsidTr="00C943BB">
        <w:trPr>
          <w:trHeight w:val="510"/>
        </w:trPr>
        <w:tc>
          <w:tcPr>
            <w:tcW w:w="568" w:type="dxa"/>
            <w:vMerge/>
          </w:tcPr>
          <w:p w:rsidR="00BB7371" w:rsidRPr="00F37C9A" w:rsidRDefault="00BB7371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B7371" w:rsidRPr="00F37C9A" w:rsidRDefault="00BB7371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B7371" w:rsidRPr="00F37C9A" w:rsidRDefault="00BB7371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B7371" w:rsidRPr="00F37C9A" w:rsidRDefault="00BB7371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vMerge/>
          </w:tcPr>
          <w:p w:rsidR="00BB7371" w:rsidRPr="00F37C9A" w:rsidRDefault="00BB7371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</w:tcPr>
          <w:p w:rsidR="00BB7371" w:rsidRPr="00F37C9A" w:rsidRDefault="00BB7371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B7371" w:rsidRPr="00F37C9A" w:rsidRDefault="00BB7371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Всього</w:t>
            </w:r>
          </w:p>
        </w:tc>
        <w:tc>
          <w:tcPr>
            <w:tcW w:w="1134" w:type="dxa"/>
          </w:tcPr>
          <w:p w:rsidR="00BB7371" w:rsidRPr="00F37C9A" w:rsidRDefault="00BB7371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BB7371" w:rsidRPr="00F37C9A" w:rsidRDefault="00BB7371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рік</w:t>
            </w:r>
          </w:p>
        </w:tc>
        <w:tc>
          <w:tcPr>
            <w:tcW w:w="1134" w:type="dxa"/>
          </w:tcPr>
          <w:p w:rsidR="00BB7371" w:rsidRPr="00F37C9A" w:rsidRDefault="00BB7371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2027</w:t>
            </w:r>
          </w:p>
          <w:p w:rsidR="00BB7371" w:rsidRPr="00F37C9A" w:rsidRDefault="00BB7371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рік</w:t>
            </w:r>
          </w:p>
        </w:tc>
        <w:tc>
          <w:tcPr>
            <w:tcW w:w="1134" w:type="dxa"/>
          </w:tcPr>
          <w:p w:rsidR="00BB7371" w:rsidRPr="00F37C9A" w:rsidRDefault="00BB7371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2028</w:t>
            </w:r>
          </w:p>
          <w:p w:rsidR="00BB7371" w:rsidRPr="00F37C9A" w:rsidRDefault="00BB7371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рік</w:t>
            </w:r>
          </w:p>
        </w:tc>
        <w:tc>
          <w:tcPr>
            <w:tcW w:w="1985" w:type="dxa"/>
            <w:vMerge/>
          </w:tcPr>
          <w:p w:rsidR="00BB7371" w:rsidRPr="00F37C9A" w:rsidRDefault="00BB7371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7371" w:rsidRPr="00F37C9A" w:rsidTr="00C943BB">
        <w:tc>
          <w:tcPr>
            <w:tcW w:w="568" w:type="dxa"/>
          </w:tcPr>
          <w:p w:rsidR="00BB7371" w:rsidRPr="00F37C9A" w:rsidRDefault="00BB7371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B7371" w:rsidRPr="00F37C9A" w:rsidRDefault="00BB7371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BB7371" w:rsidRPr="00F37C9A" w:rsidRDefault="00BB7371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BB7371" w:rsidRPr="00F37C9A" w:rsidRDefault="00BB7371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83" w:type="dxa"/>
          </w:tcPr>
          <w:p w:rsidR="00BB7371" w:rsidRPr="00F37C9A" w:rsidRDefault="00BB7371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52" w:type="dxa"/>
          </w:tcPr>
          <w:p w:rsidR="00BB7371" w:rsidRPr="00F37C9A" w:rsidRDefault="00BB7371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B7371" w:rsidRPr="00F37C9A" w:rsidRDefault="00BB7371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BB7371" w:rsidRPr="00F37C9A" w:rsidRDefault="00BB7371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B7371" w:rsidRPr="00F37C9A" w:rsidRDefault="00BB7371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BB7371" w:rsidRPr="00F37C9A" w:rsidRDefault="00BB7371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BB7371" w:rsidRPr="00F37C9A" w:rsidRDefault="00BB7371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BB7371" w:rsidRPr="00F37C9A" w:rsidTr="00C943BB">
        <w:tc>
          <w:tcPr>
            <w:tcW w:w="568" w:type="dxa"/>
          </w:tcPr>
          <w:p w:rsidR="00BB7371" w:rsidRPr="00F37C9A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BB7371" w:rsidRPr="00F37C9A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Забезпечення підвищення престижу сім</w:t>
            </w:r>
            <w:r w:rsidRPr="00E12A62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ї та утвердження пріоритетності сімейних цінностй</w:t>
            </w:r>
          </w:p>
        </w:tc>
        <w:tc>
          <w:tcPr>
            <w:tcW w:w="3260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1A5F">
              <w:rPr>
                <w:rFonts w:ascii="Times New Roman" w:hAnsi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Проведення груп взаємопідтримки, інформаційно-просвітницьких кампаній, тренінгів з питань розвитку та підтримки сім</w:t>
            </w:r>
            <w:r w:rsidRPr="000C7B9A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ї, відродження та збереження національних сімейних традицій і цінностей:</w:t>
            </w:r>
          </w:p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для сімей, які опинились в складних життєвих обставинах;</w:t>
            </w:r>
          </w:p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для осіб, які постраждали від домашнього насильства;</w:t>
            </w:r>
          </w:p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для сімей загиблих героїв, зниклих безвісти військовослужбовців, полонених;</w:t>
            </w:r>
          </w:p>
          <w:p w:rsidR="00BB7371" w:rsidRPr="000C7B9A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для внутрішньо-переміщених осіб.</w:t>
            </w:r>
          </w:p>
        </w:tc>
        <w:tc>
          <w:tcPr>
            <w:tcW w:w="992" w:type="dxa"/>
          </w:tcPr>
          <w:p w:rsidR="00BB7371" w:rsidRPr="00F37C9A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BB7371" w:rsidRPr="00D41A5F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152" w:type="dxa"/>
          </w:tcPr>
          <w:p w:rsidR="00BB7371" w:rsidRPr="00F37C9A" w:rsidRDefault="00BB7371" w:rsidP="00C864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територіальної громади</w:t>
            </w:r>
          </w:p>
        </w:tc>
        <w:tc>
          <w:tcPr>
            <w:tcW w:w="1134" w:type="dxa"/>
          </w:tcPr>
          <w:p w:rsidR="00BB7371" w:rsidRPr="00F37C9A" w:rsidRDefault="00BB7371" w:rsidP="00C864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1134" w:type="dxa"/>
          </w:tcPr>
          <w:p w:rsidR="00BB7371" w:rsidRPr="00F37C9A" w:rsidRDefault="00BB7371" w:rsidP="00C864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134" w:type="dxa"/>
          </w:tcPr>
          <w:p w:rsidR="00BB7371" w:rsidRPr="00F37C9A" w:rsidRDefault="00BB7371" w:rsidP="00C864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134" w:type="dxa"/>
          </w:tcPr>
          <w:p w:rsidR="00BB7371" w:rsidRPr="00F37C9A" w:rsidRDefault="00BB7371" w:rsidP="00C864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985" w:type="dxa"/>
          </w:tcPr>
          <w:p w:rsidR="00BB7371" w:rsidRPr="00F37C9A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Формування відповідального батьківства. Надання психоемоційної підтримки. Сприяння формуванню нульової толерантності до будь-яких проявів домашнього насильства</w:t>
            </w:r>
          </w:p>
        </w:tc>
      </w:tr>
      <w:tr w:rsidR="00BB7371" w:rsidRPr="00F37C9A" w:rsidTr="00C943BB">
        <w:tc>
          <w:tcPr>
            <w:tcW w:w="568" w:type="dxa"/>
          </w:tcPr>
          <w:p w:rsidR="00BB7371" w:rsidRPr="00F37C9A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B7371" w:rsidRPr="00F37C9A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B7371" w:rsidRPr="00EC5EF7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1.2.Забезпечення своєчасного реагування на прояви домашнього насильства-виїзди мобільної бригади соціально-психологічної допомоги особам, які постраждали від домашнього насильства та/або насильства за ознакою статі</w:t>
            </w:r>
          </w:p>
        </w:tc>
        <w:tc>
          <w:tcPr>
            <w:tcW w:w="992" w:type="dxa"/>
          </w:tcPr>
          <w:p w:rsidR="00BB7371" w:rsidRPr="00F37C9A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BB7371" w:rsidRPr="00F37C9A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служб, служба у справах дітей,  у</w:t>
            </w:r>
            <w:r w:rsidRPr="00F37C9A">
              <w:rPr>
                <w:rFonts w:ascii="Times New Roman" w:hAnsi="Times New Roman"/>
                <w:sz w:val="24"/>
                <w:szCs w:val="24"/>
              </w:rPr>
              <w:t>правління соціальної політики</w:t>
            </w:r>
            <w:r>
              <w:rPr>
                <w:rFonts w:ascii="Times New Roman" w:hAnsi="Times New Roman"/>
                <w:sz w:val="24"/>
                <w:szCs w:val="24"/>
              </w:rPr>
              <w:t>, Відділення поліції № 1 (м.Нововолинськ) Володимирського РВП ГУНП у Волинській області, КНП «Нововолинський центр ПМСД», територіальний центр соціального обслуговування (надання соціальних послуг)</w:t>
            </w:r>
          </w:p>
        </w:tc>
        <w:tc>
          <w:tcPr>
            <w:tcW w:w="1152" w:type="dxa"/>
          </w:tcPr>
          <w:p w:rsidR="00BB7371" w:rsidRPr="00F37C9A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територіальної громади</w:t>
            </w:r>
          </w:p>
        </w:tc>
        <w:tc>
          <w:tcPr>
            <w:tcW w:w="1134" w:type="dxa"/>
          </w:tcPr>
          <w:p w:rsidR="00BB7371" w:rsidRPr="00F37C9A" w:rsidRDefault="00BB7371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1134" w:type="dxa"/>
          </w:tcPr>
          <w:p w:rsidR="00BB7371" w:rsidRPr="00F37C9A" w:rsidRDefault="00BB7371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134" w:type="dxa"/>
          </w:tcPr>
          <w:p w:rsidR="00BB7371" w:rsidRPr="00F37C9A" w:rsidRDefault="00BB7371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134" w:type="dxa"/>
          </w:tcPr>
          <w:p w:rsidR="00BB7371" w:rsidRPr="00F37C9A" w:rsidRDefault="00BB7371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985" w:type="dxa"/>
          </w:tcPr>
          <w:p w:rsidR="00BB7371" w:rsidRPr="00F37C9A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Своєчасне надання соціально-психологічної допомоги постраждалим особам, зокрема соціальних послуг, кризового та екстреного втручання відповідно до їх потреб</w:t>
            </w:r>
          </w:p>
        </w:tc>
      </w:tr>
      <w:tr w:rsidR="00BB7371" w:rsidRPr="00F37C9A" w:rsidTr="00C943BB">
        <w:tc>
          <w:tcPr>
            <w:tcW w:w="568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7371" w:rsidRPr="00F37C9A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B7371" w:rsidRPr="00F37C9A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 Проведення соціальних заходів (День сім</w:t>
            </w:r>
            <w:r w:rsidRPr="004402E6">
              <w:rPr>
                <w:rFonts w:ascii="Times New Roman" w:hAnsi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ї, День захисту дітей, День Святого Миколая)</w:t>
            </w:r>
          </w:p>
        </w:tc>
        <w:tc>
          <w:tcPr>
            <w:tcW w:w="992" w:type="dxa"/>
          </w:tcPr>
          <w:p w:rsidR="00BB7371" w:rsidRPr="00F37C9A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Щорічно</w:t>
            </w:r>
          </w:p>
        </w:tc>
        <w:tc>
          <w:tcPr>
            <w:tcW w:w="1683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служб, служба у справах дітей,  управління освіти, у</w:t>
            </w:r>
            <w:r w:rsidRPr="00F37C9A">
              <w:rPr>
                <w:rFonts w:ascii="Times New Roman" w:hAnsi="Times New Roman"/>
                <w:sz w:val="24"/>
                <w:szCs w:val="24"/>
              </w:rPr>
              <w:t>правління соціальної політики</w:t>
            </w:r>
          </w:p>
        </w:tc>
        <w:tc>
          <w:tcPr>
            <w:tcW w:w="1152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територіальної громади</w:t>
            </w:r>
          </w:p>
        </w:tc>
        <w:tc>
          <w:tcPr>
            <w:tcW w:w="1134" w:type="dxa"/>
          </w:tcPr>
          <w:p w:rsidR="00BB7371" w:rsidRDefault="00BB7371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375,0</w:t>
            </w:r>
          </w:p>
        </w:tc>
        <w:tc>
          <w:tcPr>
            <w:tcW w:w="1134" w:type="dxa"/>
          </w:tcPr>
          <w:p w:rsidR="00BB7371" w:rsidRDefault="00BB7371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134" w:type="dxa"/>
          </w:tcPr>
          <w:p w:rsidR="00BB7371" w:rsidRDefault="00BB7371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  <w:tc>
          <w:tcPr>
            <w:tcW w:w="1134" w:type="dxa"/>
          </w:tcPr>
          <w:p w:rsidR="00BB7371" w:rsidRDefault="00BB7371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130,0</w:t>
            </w:r>
          </w:p>
        </w:tc>
        <w:tc>
          <w:tcPr>
            <w:tcW w:w="1985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Сприяння позитивній інтеграції вразливих категорій населення через культурно-просвітницькі заходи до активної позиції в громаді</w:t>
            </w:r>
          </w:p>
        </w:tc>
      </w:tr>
      <w:tr w:rsidR="00BB7371" w:rsidRPr="00F37C9A" w:rsidTr="00C943BB">
        <w:tc>
          <w:tcPr>
            <w:tcW w:w="568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B7371" w:rsidRPr="00F37C9A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1.4.Привітання з Великодніми святами дітей загиблих Героїв та безвісти зниклих військовослужбовців. Вшанування дружин та матерів загиблих Героїв з нагоди Дня матері</w:t>
            </w:r>
          </w:p>
        </w:tc>
        <w:tc>
          <w:tcPr>
            <w:tcW w:w="992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Щорічно</w:t>
            </w:r>
          </w:p>
        </w:tc>
        <w:tc>
          <w:tcPr>
            <w:tcW w:w="1683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служб, відділ з питань ветеранської політики</w:t>
            </w:r>
          </w:p>
        </w:tc>
        <w:tc>
          <w:tcPr>
            <w:tcW w:w="1152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територіальної громади</w:t>
            </w:r>
          </w:p>
        </w:tc>
        <w:tc>
          <w:tcPr>
            <w:tcW w:w="1134" w:type="dxa"/>
          </w:tcPr>
          <w:p w:rsidR="00BB7371" w:rsidRDefault="00BB7371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135,0</w:t>
            </w:r>
          </w:p>
        </w:tc>
        <w:tc>
          <w:tcPr>
            <w:tcW w:w="1134" w:type="dxa"/>
          </w:tcPr>
          <w:p w:rsidR="00BB7371" w:rsidRDefault="00BB7371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BB7371" w:rsidRDefault="00BB7371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1134" w:type="dxa"/>
          </w:tcPr>
          <w:p w:rsidR="00BB7371" w:rsidRDefault="00BB7371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985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Сприяння позитивній інтеграції вразливих категорій населення через культурно-просвітницькі заходи до активної позиції в громаді</w:t>
            </w:r>
          </w:p>
        </w:tc>
      </w:tr>
      <w:tr w:rsidR="00BB7371" w:rsidRPr="00F37C9A" w:rsidTr="00C943BB">
        <w:tc>
          <w:tcPr>
            <w:tcW w:w="568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B7371" w:rsidRPr="00F37C9A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1.5. Оплата на перевезення - проведення екскурсій для сімей з вразливих категорій </w:t>
            </w:r>
          </w:p>
        </w:tc>
        <w:tc>
          <w:tcPr>
            <w:tcW w:w="992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152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територіальної громади</w:t>
            </w:r>
          </w:p>
        </w:tc>
        <w:tc>
          <w:tcPr>
            <w:tcW w:w="1134" w:type="dxa"/>
          </w:tcPr>
          <w:p w:rsidR="00BB7371" w:rsidRDefault="00BB7371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1134" w:type="dxa"/>
          </w:tcPr>
          <w:p w:rsidR="00BB7371" w:rsidRDefault="00BB7371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BB7371" w:rsidRDefault="00BB7371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</w:tcPr>
          <w:p w:rsidR="00BB7371" w:rsidRDefault="00BB7371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985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Сприяння в позитивній соціальній адаптації вразливих категорій населення, сімей</w:t>
            </w:r>
          </w:p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складних життєвих обставинах, покращення емоційного стану</w:t>
            </w:r>
          </w:p>
        </w:tc>
      </w:tr>
      <w:tr w:rsidR="00BB7371" w:rsidRPr="00F37C9A" w:rsidTr="00C943BB">
        <w:tc>
          <w:tcPr>
            <w:tcW w:w="568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B7371" w:rsidRPr="00F37C9A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 Участь членів сімей загиблих Захисників і Захисниць України у державних, обласних, місцевих форумах, соборах, виставках, громадських акціях</w:t>
            </w:r>
          </w:p>
        </w:tc>
        <w:tc>
          <w:tcPr>
            <w:tcW w:w="992" w:type="dxa"/>
          </w:tcPr>
          <w:p w:rsidR="00BB7371" w:rsidRPr="00F37C9A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  <w:tc>
          <w:tcPr>
            <w:tcW w:w="1683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служб, відділ з питань ветеранської політики</w:t>
            </w:r>
          </w:p>
        </w:tc>
        <w:tc>
          <w:tcPr>
            <w:tcW w:w="1152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територіальної громади</w:t>
            </w:r>
          </w:p>
        </w:tc>
        <w:tc>
          <w:tcPr>
            <w:tcW w:w="1134" w:type="dxa"/>
          </w:tcPr>
          <w:p w:rsidR="00BB7371" w:rsidRDefault="00BB7371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165,0</w:t>
            </w:r>
          </w:p>
        </w:tc>
        <w:tc>
          <w:tcPr>
            <w:tcW w:w="1134" w:type="dxa"/>
          </w:tcPr>
          <w:p w:rsidR="00BB7371" w:rsidRDefault="00BB7371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</w:tcPr>
          <w:p w:rsidR="00BB7371" w:rsidRDefault="00BB7371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134" w:type="dxa"/>
          </w:tcPr>
          <w:p w:rsidR="00BB7371" w:rsidRDefault="00BB7371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985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Підвищення рівня життєстійкості даної категорії громадян</w:t>
            </w:r>
          </w:p>
        </w:tc>
      </w:tr>
      <w:tr w:rsidR="00BB7371" w:rsidRPr="00F37C9A" w:rsidTr="00C943BB">
        <w:tc>
          <w:tcPr>
            <w:tcW w:w="568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B7371" w:rsidRPr="00F37C9A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Розвиток сімейних форм виховання дітей-сиріт та дітей, позбавлених батьківського піклування</w:t>
            </w:r>
          </w:p>
        </w:tc>
        <w:tc>
          <w:tcPr>
            <w:tcW w:w="3260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2.1.Проведення інформаційних кампаній з метою популяризації сімейного виховання дітей-сиріт та дітей, позбавлених батьківського піклування, для прийомних сімей, дитячих будинків сімейного типу, патронатних сімей</w:t>
            </w:r>
          </w:p>
        </w:tc>
        <w:tc>
          <w:tcPr>
            <w:tcW w:w="992" w:type="dxa"/>
          </w:tcPr>
          <w:p w:rsidR="00BB7371" w:rsidRPr="00F37C9A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служб, служба у справах дітей</w:t>
            </w:r>
          </w:p>
        </w:tc>
        <w:tc>
          <w:tcPr>
            <w:tcW w:w="1152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Збільшення кількості сімейних форм виховання дітей-сиріт, дітей, позбавлених батьківського піклування</w:t>
            </w:r>
          </w:p>
        </w:tc>
      </w:tr>
      <w:tr w:rsidR="00BB7371" w:rsidRPr="00F37C9A" w:rsidTr="00C943BB">
        <w:tc>
          <w:tcPr>
            <w:tcW w:w="568" w:type="dxa"/>
          </w:tcPr>
          <w:p w:rsidR="00BB7371" w:rsidRPr="00F37C9A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B7371" w:rsidRPr="00F37C9A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B7371" w:rsidRPr="00CF068F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2.2.Проведення груп взаємопідтримки для прийомних батьків, батьків-вихователів, опікунів, піклувальників. наставників</w:t>
            </w:r>
          </w:p>
        </w:tc>
        <w:tc>
          <w:tcPr>
            <w:tcW w:w="992" w:type="dxa"/>
          </w:tcPr>
          <w:p w:rsidR="00BB7371" w:rsidRPr="00F37C9A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служб, служба у справах дітей</w:t>
            </w:r>
          </w:p>
        </w:tc>
        <w:tc>
          <w:tcPr>
            <w:tcW w:w="1152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територіальної громади</w:t>
            </w:r>
          </w:p>
        </w:tc>
        <w:tc>
          <w:tcPr>
            <w:tcW w:w="1134" w:type="dxa"/>
          </w:tcPr>
          <w:p w:rsidR="00BB7371" w:rsidRDefault="00BB7371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134" w:type="dxa"/>
          </w:tcPr>
          <w:p w:rsidR="00BB7371" w:rsidRDefault="00BB7371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</w:tcPr>
          <w:p w:rsidR="00BB7371" w:rsidRDefault="00BB7371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134" w:type="dxa"/>
          </w:tcPr>
          <w:p w:rsidR="00BB7371" w:rsidRDefault="00BB7371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1985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Підвищення батьківської компетентності. Створення сприятливих умов для проживання. Запобігання вигорянню, покращенню емоційного </w:t>
            </w:r>
          </w:p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стану.</w:t>
            </w:r>
          </w:p>
        </w:tc>
      </w:tr>
      <w:tr w:rsidR="00BB7371" w:rsidRPr="00F37C9A" w:rsidTr="00C943BB">
        <w:tc>
          <w:tcPr>
            <w:tcW w:w="568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7371" w:rsidRPr="00F37C9A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B7371" w:rsidRPr="00F37C9A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Запобігання будь-яких проявів насильства в сім</w:t>
            </w:r>
            <w:r w:rsidRPr="008F6BC3">
              <w:rPr>
                <w:rFonts w:ascii="Times New Roman" w:hAnsi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ї та жорстокого поводження з дітьми</w:t>
            </w:r>
          </w:p>
        </w:tc>
        <w:tc>
          <w:tcPr>
            <w:tcW w:w="3260" w:type="dxa"/>
          </w:tcPr>
          <w:p w:rsidR="00BB7371" w:rsidRPr="008F6BC3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3.1.Проведення просвітницько-профілактичних заходів для учнівської, студентської молоді та мешканців громади</w:t>
            </w:r>
          </w:p>
        </w:tc>
        <w:tc>
          <w:tcPr>
            <w:tcW w:w="992" w:type="dxa"/>
          </w:tcPr>
          <w:p w:rsidR="00BB7371" w:rsidRPr="00F37C9A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служб, служба у справах дітей, управління соціальної політики, Відділення поліції № 1 (м.Нововолинськ) Володимирського РВП ГУНП у Волинській області, Нововолинське управління Володимир-Волинської філії ВОЦЗ</w:t>
            </w:r>
          </w:p>
        </w:tc>
        <w:tc>
          <w:tcPr>
            <w:tcW w:w="1152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Підвищення рівня обізнаності населення у сфері запобігання і протидії домашньому насильству, формуванню нетерпимого ставлення до насильницької моделі сімейних відносин</w:t>
            </w:r>
          </w:p>
        </w:tc>
      </w:tr>
      <w:tr w:rsidR="00BB7371" w:rsidRPr="00F37C9A" w:rsidTr="00C943BB">
        <w:tc>
          <w:tcPr>
            <w:tcW w:w="568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Сприяння розвитку відповідального батьківства</w:t>
            </w:r>
          </w:p>
        </w:tc>
        <w:tc>
          <w:tcPr>
            <w:tcW w:w="3260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 Придбання подарунків (подарункових наборів) при народженні дитини у перші дні Нового року, до Всесвітнього дня вишиванки</w:t>
            </w:r>
          </w:p>
        </w:tc>
        <w:tc>
          <w:tcPr>
            <w:tcW w:w="992" w:type="dxa"/>
          </w:tcPr>
          <w:p w:rsidR="00BB7371" w:rsidRPr="00F37C9A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  <w:tc>
          <w:tcPr>
            <w:tcW w:w="1683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152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територіальної громади</w:t>
            </w:r>
          </w:p>
        </w:tc>
        <w:tc>
          <w:tcPr>
            <w:tcW w:w="1134" w:type="dxa"/>
          </w:tcPr>
          <w:p w:rsidR="00BB7371" w:rsidRDefault="00BB7371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</w:tcPr>
          <w:p w:rsidR="00BB7371" w:rsidRDefault="00BB7371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BB7371" w:rsidRDefault="00BB7371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</w:tcPr>
          <w:p w:rsidR="00BB7371" w:rsidRDefault="00BB7371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985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Підтримка сімей при народженні дітей</w:t>
            </w:r>
          </w:p>
        </w:tc>
      </w:tr>
      <w:tr w:rsidR="00BB7371" w:rsidRPr="00F37C9A" w:rsidTr="00C943BB">
        <w:tc>
          <w:tcPr>
            <w:tcW w:w="568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 Організація та проведення інформаційних зустрічей з елементами тренінгу для найуразливіших категорій населення</w:t>
            </w:r>
          </w:p>
        </w:tc>
        <w:tc>
          <w:tcPr>
            <w:tcW w:w="992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152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Удосконалення навичок відповідального батьківства</w:t>
            </w:r>
          </w:p>
        </w:tc>
      </w:tr>
      <w:tr w:rsidR="00BB7371" w:rsidRPr="00F37C9A" w:rsidTr="00C943BB">
        <w:tc>
          <w:tcPr>
            <w:tcW w:w="568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4.3. Придбання подарунків до дня народження дітей загиблих Героїв, безвісти зниклих та полонених військовослужбовців та тих військовослужбовців, які отримали   інвалідність підгрупи А  внаслідок війни </w:t>
            </w:r>
          </w:p>
        </w:tc>
        <w:tc>
          <w:tcPr>
            <w:tcW w:w="992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  <w:tc>
          <w:tcPr>
            <w:tcW w:w="1683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152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територіальної громади</w:t>
            </w:r>
          </w:p>
        </w:tc>
        <w:tc>
          <w:tcPr>
            <w:tcW w:w="1134" w:type="dxa"/>
          </w:tcPr>
          <w:p w:rsidR="00BB7371" w:rsidRDefault="00BB7371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520,0</w:t>
            </w:r>
          </w:p>
        </w:tc>
        <w:tc>
          <w:tcPr>
            <w:tcW w:w="1134" w:type="dxa"/>
          </w:tcPr>
          <w:p w:rsidR="00BB7371" w:rsidRDefault="00BB7371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140,0</w:t>
            </w:r>
          </w:p>
        </w:tc>
        <w:tc>
          <w:tcPr>
            <w:tcW w:w="1134" w:type="dxa"/>
          </w:tcPr>
          <w:p w:rsidR="00BB7371" w:rsidRDefault="00BB7371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134" w:type="dxa"/>
          </w:tcPr>
          <w:p w:rsidR="00BB7371" w:rsidRDefault="00BB7371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985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Підтримка сімей військовослужбовців</w:t>
            </w:r>
          </w:p>
        </w:tc>
      </w:tr>
      <w:tr w:rsidR="00BB7371" w:rsidRPr="00F37C9A" w:rsidTr="00C943BB">
        <w:tc>
          <w:tcPr>
            <w:tcW w:w="568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 Проведення акції «Шкільний портфелик» для дітей загиблих, зниклих безвісти, полонених військовослужбовців та тих військовослужбовців, які отримали   інвалідність підгрупи А  внаслідок війни</w:t>
            </w:r>
          </w:p>
        </w:tc>
        <w:tc>
          <w:tcPr>
            <w:tcW w:w="992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нагоди  Дня знань</w:t>
            </w:r>
          </w:p>
        </w:tc>
        <w:tc>
          <w:tcPr>
            <w:tcW w:w="1683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152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територіальної громади</w:t>
            </w:r>
          </w:p>
        </w:tc>
        <w:tc>
          <w:tcPr>
            <w:tcW w:w="1134" w:type="dxa"/>
          </w:tcPr>
          <w:p w:rsidR="00BB7371" w:rsidRDefault="00BB7371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255,0</w:t>
            </w:r>
          </w:p>
        </w:tc>
        <w:tc>
          <w:tcPr>
            <w:tcW w:w="1134" w:type="dxa"/>
          </w:tcPr>
          <w:p w:rsidR="00BB7371" w:rsidRDefault="00BB7371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134" w:type="dxa"/>
          </w:tcPr>
          <w:p w:rsidR="00BB7371" w:rsidRDefault="00BB7371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1134" w:type="dxa"/>
          </w:tcPr>
          <w:p w:rsidR="00BB7371" w:rsidRDefault="00BB7371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985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Підтримка сімей військовослужбовців</w:t>
            </w:r>
          </w:p>
        </w:tc>
      </w:tr>
      <w:tr w:rsidR="00BB7371" w:rsidRPr="00F37C9A" w:rsidTr="00C943BB">
        <w:tc>
          <w:tcPr>
            <w:tcW w:w="568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843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Проведення роботи, спрямованої на запобігання потраплянню у складні життєві обставини</w:t>
            </w:r>
          </w:p>
        </w:tc>
        <w:tc>
          <w:tcPr>
            <w:tcW w:w="3260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5.1.Здійснення соціально-профілактичної роботи щодо популяризації здорового способу життя</w:t>
            </w:r>
          </w:p>
        </w:tc>
        <w:tc>
          <w:tcPr>
            <w:tcW w:w="992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служб, служба у справах дітей, заклади охорони здоров</w:t>
            </w:r>
            <w:r w:rsidRPr="00B7289A">
              <w:rPr>
                <w:rFonts w:ascii="Times New Roman" w:hAnsi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я, управління освіти, відділ у справах молоді та спорту</w:t>
            </w:r>
          </w:p>
        </w:tc>
        <w:tc>
          <w:tcPr>
            <w:tcW w:w="1152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територіальної громади</w:t>
            </w:r>
          </w:p>
        </w:tc>
        <w:tc>
          <w:tcPr>
            <w:tcW w:w="1134" w:type="dxa"/>
          </w:tcPr>
          <w:p w:rsidR="00BB7371" w:rsidRDefault="00BB7371" w:rsidP="009D7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B7371" w:rsidRDefault="00BB7371" w:rsidP="009D7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B7371" w:rsidRDefault="00BB7371" w:rsidP="009D7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B7371" w:rsidRDefault="00BB7371" w:rsidP="009D7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Формування навичок ведення здорового способу життя та відповідальності за власні вчинки</w:t>
            </w:r>
          </w:p>
        </w:tc>
      </w:tr>
      <w:tr w:rsidR="00BB7371" w:rsidRPr="00F37C9A" w:rsidTr="00C943BB">
        <w:tc>
          <w:tcPr>
            <w:tcW w:w="568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5.2.Проведення фестивалю «Повір у себе» для дітей з інвалідністю; дітей загиблих, зниклих безвісти, полонених військовослужбовців; дітей, які мають статус внутрішньо переміщених осіб</w:t>
            </w:r>
          </w:p>
        </w:tc>
        <w:tc>
          <w:tcPr>
            <w:tcW w:w="992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служб, управління освіти, відділ у справах молоді та спорту</w:t>
            </w:r>
          </w:p>
        </w:tc>
        <w:tc>
          <w:tcPr>
            <w:tcW w:w="1152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територіальної громади</w:t>
            </w:r>
          </w:p>
        </w:tc>
        <w:tc>
          <w:tcPr>
            <w:tcW w:w="1134" w:type="dxa"/>
          </w:tcPr>
          <w:p w:rsidR="00BB7371" w:rsidRDefault="00BB7371" w:rsidP="009D7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B7371" w:rsidRDefault="00BB7371" w:rsidP="009D7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B7371" w:rsidRDefault="00BB7371" w:rsidP="009D7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B7371" w:rsidRDefault="00BB7371" w:rsidP="009D7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Інтеграція дітей в суспільство та активізація життєвої позиції</w:t>
            </w:r>
          </w:p>
        </w:tc>
      </w:tr>
      <w:tr w:rsidR="00BB7371" w:rsidRPr="00F37C9A" w:rsidTr="00C943BB">
        <w:tc>
          <w:tcPr>
            <w:tcW w:w="568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B7371" w:rsidRPr="006623A9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623A9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3260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1775,00</w:t>
            </w:r>
          </w:p>
        </w:tc>
        <w:tc>
          <w:tcPr>
            <w:tcW w:w="1134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516,00</w:t>
            </w:r>
          </w:p>
        </w:tc>
        <w:tc>
          <w:tcPr>
            <w:tcW w:w="1134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  <w:tc>
          <w:tcPr>
            <w:tcW w:w="1134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659,00</w:t>
            </w:r>
          </w:p>
        </w:tc>
        <w:tc>
          <w:tcPr>
            <w:tcW w:w="1985" w:type="dxa"/>
          </w:tcPr>
          <w:p w:rsidR="00BB7371" w:rsidRDefault="00BB7371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B7371" w:rsidRDefault="00BB7371" w:rsidP="00711DAE">
      <w:pPr>
        <w:jc w:val="both"/>
        <w:rPr>
          <w:rFonts w:ascii="Times New Roman" w:hAnsi="Times New Roman"/>
          <w:sz w:val="28"/>
          <w:szCs w:val="28"/>
        </w:rPr>
      </w:pPr>
    </w:p>
    <w:p w:rsidR="00BB7371" w:rsidRDefault="00BB7371" w:rsidP="00711DAE">
      <w:pPr>
        <w:jc w:val="both"/>
        <w:rPr>
          <w:rFonts w:ascii="Times New Roman" w:hAnsi="Times New Roman"/>
          <w:sz w:val="28"/>
          <w:szCs w:val="28"/>
        </w:rPr>
      </w:pPr>
    </w:p>
    <w:p w:rsidR="00BB7371" w:rsidRDefault="00BB7371" w:rsidP="00711DAE">
      <w:pPr>
        <w:jc w:val="both"/>
      </w:pPr>
      <w:r w:rsidRPr="00A106FB">
        <w:rPr>
          <w:rFonts w:ascii="Times New Roman" w:hAnsi="Times New Roman"/>
          <w:sz w:val="28"/>
          <w:szCs w:val="28"/>
        </w:rPr>
        <w:t xml:space="preserve">Начальник управління соціальної політики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A106FB">
        <w:rPr>
          <w:rFonts w:ascii="Times New Roman" w:hAnsi="Times New Roman"/>
          <w:sz w:val="28"/>
          <w:szCs w:val="28"/>
        </w:rPr>
        <w:t xml:space="preserve">                              Валентина  </w:t>
      </w:r>
      <w:r>
        <w:rPr>
          <w:rFonts w:ascii="Times New Roman" w:hAnsi="Times New Roman"/>
          <w:sz w:val="28"/>
          <w:szCs w:val="28"/>
        </w:rPr>
        <w:t>ЖУРАВСЬКА</w:t>
      </w:r>
    </w:p>
    <w:p w:rsidR="00BB7371" w:rsidRDefault="00BB7371" w:rsidP="00711DAE">
      <w:pPr>
        <w:jc w:val="both"/>
      </w:pPr>
      <w:r>
        <w:t xml:space="preserve">         </w:t>
      </w:r>
    </w:p>
    <w:p w:rsidR="00BB7371" w:rsidRDefault="00BB7371" w:rsidP="00711DAE">
      <w:pPr>
        <w:jc w:val="both"/>
      </w:pPr>
    </w:p>
    <w:sectPr w:rsidR="00BB7371" w:rsidSect="003A11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50" w:right="850" w:bottom="1417" w:left="850" w:header="708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371" w:rsidRDefault="00BB7371" w:rsidP="00FB279F">
      <w:pPr>
        <w:spacing w:after="0" w:line="240" w:lineRule="auto"/>
      </w:pPr>
      <w:r>
        <w:separator/>
      </w:r>
    </w:p>
  </w:endnote>
  <w:endnote w:type="continuationSeparator" w:id="0">
    <w:p w:rsidR="00BB7371" w:rsidRDefault="00BB7371" w:rsidP="00FB2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371" w:rsidRDefault="00BB737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371" w:rsidRDefault="00BB737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371" w:rsidRDefault="00BB737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371" w:rsidRDefault="00BB7371" w:rsidP="00FB279F">
      <w:pPr>
        <w:spacing w:after="0" w:line="240" w:lineRule="auto"/>
      </w:pPr>
      <w:r>
        <w:separator/>
      </w:r>
    </w:p>
  </w:footnote>
  <w:footnote w:type="continuationSeparator" w:id="0">
    <w:p w:rsidR="00BB7371" w:rsidRDefault="00BB7371" w:rsidP="00FB2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371" w:rsidRDefault="00BB7371" w:rsidP="00E234C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B7371" w:rsidRDefault="00BB737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371" w:rsidRDefault="00BB7371" w:rsidP="00E234C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BB7371" w:rsidRDefault="00BB7371">
    <w:pPr>
      <w:pStyle w:val="Header"/>
      <w:jc w:val="center"/>
    </w:pPr>
  </w:p>
  <w:p w:rsidR="00BB7371" w:rsidRDefault="00BB737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371" w:rsidRDefault="00BB737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6776"/>
    <w:rsid w:val="00011123"/>
    <w:rsid w:val="00014915"/>
    <w:rsid w:val="00030C01"/>
    <w:rsid w:val="00034A10"/>
    <w:rsid w:val="00035E55"/>
    <w:rsid w:val="000361B5"/>
    <w:rsid w:val="0004139E"/>
    <w:rsid w:val="00054C76"/>
    <w:rsid w:val="00071533"/>
    <w:rsid w:val="000752E0"/>
    <w:rsid w:val="00086449"/>
    <w:rsid w:val="00086B06"/>
    <w:rsid w:val="000C7B9A"/>
    <w:rsid w:val="000E76B9"/>
    <w:rsid w:val="000F7671"/>
    <w:rsid w:val="00101097"/>
    <w:rsid w:val="00122959"/>
    <w:rsid w:val="0013342A"/>
    <w:rsid w:val="0018475F"/>
    <w:rsid w:val="0019434B"/>
    <w:rsid w:val="001B41BA"/>
    <w:rsid w:val="001C2313"/>
    <w:rsid w:val="001C7D2E"/>
    <w:rsid w:val="001D5873"/>
    <w:rsid w:val="001E294E"/>
    <w:rsid w:val="001F38FF"/>
    <w:rsid w:val="002229F3"/>
    <w:rsid w:val="00247FD4"/>
    <w:rsid w:val="00251B36"/>
    <w:rsid w:val="00255DE6"/>
    <w:rsid w:val="0025629B"/>
    <w:rsid w:val="002574B0"/>
    <w:rsid w:val="002816AA"/>
    <w:rsid w:val="00282AE9"/>
    <w:rsid w:val="00297646"/>
    <w:rsid w:val="002C4CE0"/>
    <w:rsid w:val="002D6C59"/>
    <w:rsid w:val="002D7819"/>
    <w:rsid w:val="002F338D"/>
    <w:rsid w:val="002F72BC"/>
    <w:rsid w:val="00310CA4"/>
    <w:rsid w:val="003675FD"/>
    <w:rsid w:val="00391011"/>
    <w:rsid w:val="003A116E"/>
    <w:rsid w:val="003A388F"/>
    <w:rsid w:val="003E1E2C"/>
    <w:rsid w:val="004202C8"/>
    <w:rsid w:val="00432D63"/>
    <w:rsid w:val="004402E6"/>
    <w:rsid w:val="00450F51"/>
    <w:rsid w:val="00463FF9"/>
    <w:rsid w:val="004B793C"/>
    <w:rsid w:val="004F041F"/>
    <w:rsid w:val="004F56DD"/>
    <w:rsid w:val="005178A0"/>
    <w:rsid w:val="005475C2"/>
    <w:rsid w:val="00547F56"/>
    <w:rsid w:val="00565445"/>
    <w:rsid w:val="005771F8"/>
    <w:rsid w:val="005809BE"/>
    <w:rsid w:val="00581900"/>
    <w:rsid w:val="0058262E"/>
    <w:rsid w:val="00591E42"/>
    <w:rsid w:val="005A1716"/>
    <w:rsid w:val="005D01AB"/>
    <w:rsid w:val="005D040A"/>
    <w:rsid w:val="005D3B56"/>
    <w:rsid w:val="005E3AEF"/>
    <w:rsid w:val="005F25FD"/>
    <w:rsid w:val="005F7901"/>
    <w:rsid w:val="006040D2"/>
    <w:rsid w:val="00604D32"/>
    <w:rsid w:val="00623576"/>
    <w:rsid w:val="00636FBA"/>
    <w:rsid w:val="0065024B"/>
    <w:rsid w:val="006623A9"/>
    <w:rsid w:val="0067477F"/>
    <w:rsid w:val="006858EB"/>
    <w:rsid w:val="006C2B02"/>
    <w:rsid w:val="006E286D"/>
    <w:rsid w:val="006F075D"/>
    <w:rsid w:val="00710DA9"/>
    <w:rsid w:val="00711DAE"/>
    <w:rsid w:val="00732285"/>
    <w:rsid w:val="00736199"/>
    <w:rsid w:val="00760E04"/>
    <w:rsid w:val="007B0384"/>
    <w:rsid w:val="007D0143"/>
    <w:rsid w:val="007D4DDE"/>
    <w:rsid w:val="007F11D6"/>
    <w:rsid w:val="007F5829"/>
    <w:rsid w:val="008168A1"/>
    <w:rsid w:val="008212B4"/>
    <w:rsid w:val="00834851"/>
    <w:rsid w:val="00834E3E"/>
    <w:rsid w:val="008643FC"/>
    <w:rsid w:val="008918D4"/>
    <w:rsid w:val="008A3AAA"/>
    <w:rsid w:val="008E23B6"/>
    <w:rsid w:val="008E3489"/>
    <w:rsid w:val="008F6BC3"/>
    <w:rsid w:val="00914F10"/>
    <w:rsid w:val="00963844"/>
    <w:rsid w:val="0099326F"/>
    <w:rsid w:val="009A025E"/>
    <w:rsid w:val="009C2E90"/>
    <w:rsid w:val="009C71A5"/>
    <w:rsid w:val="009D72F9"/>
    <w:rsid w:val="009E26B9"/>
    <w:rsid w:val="009F38D7"/>
    <w:rsid w:val="009F3F98"/>
    <w:rsid w:val="00A106FB"/>
    <w:rsid w:val="00A16A0E"/>
    <w:rsid w:val="00A25E8F"/>
    <w:rsid w:val="00A37F28"/>
    <w:rsid w:val="00A82438"/>
    <w:rsid w:val="00A96956"/>
    <w:rsid w:val="00AB76B5"/>
    <w:rsid w:val="00AC74BF"/>
    <w:rsid w:val="00AE66FB"/>
    <w:rsid w:val="00AF3F9F"/>
    <w:rsid w:val="00B2213B"/>
    <w:rsid w:val="00B36D67"/>
    <w:rsid w:val="00B53F3C"/>
    <w:rsid w:val="00B609ED"/>
    <w:rsid w:val="00B7289A"/>
    <w:rsid w:val="00B76333"/>
    <w:rsid w:val="00B80957"/>
    <w:rsid w:val="00B94DEF"/>
    <w:rsid w:val="00BB1450"/>
    <w:rsid w:val="00BB7371"/>
    <w:rsid w:val="00BD60D0"/>
    <w:rsid w:val="00BE2584"/>
    <w:rsid w:val="00BE2EF5"/>
    <w:rsid w:val="00BE614B"/>
    <w:rsid w:val="00BF5CC8"/>
    <w:rsid w:val="00C34D1C"/>
    <w:rsid w:val="00C61A88"/>
    <w:rsid w:val="00C62AE2"/>
    <w:rsid w:val="00C723F4"/>
    <w:rsid w:val="00C84284"/>
    <w:rsid w:val="00C86414"/>
    <w:rsid w:val="00C943BB"/>
    <w:rsid w:val="00C97A90"/>
    <w:rsid w:val="00CF068F"/>
    <w:rsid w:val="00CF652F"/>
    <w:rsid w:val="00D079F9"/>
    <w:rsid w:val="00D31F39"/>
    <w:rsid w:val="00D41A5F"/>
    <w:rsid w:val="00D4401D"/>
    <w:rsid w:val="00D458AF"/>
    <w:rsid w:val="00D521D2"/>
    <w:rsid w:val="00D57C1D"/>
    <w:rsid w:val="00D7364E"/>
    <w:rsid w:val="00D7594F"/>
    <w:rsid w:val="00D77420"/>
    <w:rsid w:val="00D934B8"/>
    <w:rsid w:val="00DA48FF"/>
    <w:rsid w:val="00DA4FD9"/>
    <w:rsid w:val="00DA5906"/>
    <w:rsid w:val="00DB2D73"/>
    <w:rsid w:val="00DD6776"/>
    <w:rsid w:val="00DE137D"/>
    <w:rsid w:val="00DE1DE2"/>
    <w:rsid w:val="00E103F0"/>
    <w:rsid w:val="00E12A62"/>
    <w:rsid w:val="00E234C5"/>
    <w:rsid w:val="00E32B5C"/>
    <w:rsid w:val="00E67F3D"/>
    <w:rsid w:val="00E94E52"/>
    <w:rsid w:val="00E95E1B"/>
    <w:rsid w:val="00EA1A5D"/>
    <w:rsid w:val="00EA5987"/>
    <w:rsid w:val="00EC5EF7"/>
    <w:rsid w:val="00EE7393"/>
    <w:rsid w:val="00EF185F"/>
    <w:rsid w:val="00F112A9"/>
    <w:rsid w:val="00F37C9A"/>
    <w:rsid w:val="00FB279F"/>
    <w:rsid w:val="00FC7335"/>
    <w:rsid w:val="00FD2C0C"/>
    <w:rsid w:val="00FD3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9F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51B3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Normal"/>
    <w:uiPriority w:val="99"/>
    <w:rsid w:val="00B36D67"/>
    <w:pPr>
      <w:spacing w:after="0" w:line="240" w:lineRule="auto"/>
      <w:ind w:left="720"/>
      <w:contextualSpacing/>
    </w:pPr>
    <w:rPr>
      <w:rFonts w:ascii="Times New Roman" w:hAnsi="Times New Roman"/>
      <w:b/>
      <w:sz w:val="28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D3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3B5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B27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B279F"/>
    <w:rPr>
      <w:rFonts w:cs="Times New Roman"/>
    </w:rPr>
  </w:style>
  <w:style w:type="character" w:styleId="PageNumber">
    <w:name w:val="page number"/>
    <w:basedOn w:val="DefaultParagraphFont"/>
    <w:uiPriority w:val="99"/>
    <w:rsid w:val="003A116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781</TotalTime>
  <Pages>7</Pages>
  <Words>6164</Words>
  <Characters>3515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Uzer4</dc:creator>
  <cp:keywords/>
  <dc:description/>
  <cp:lastModifiedBy>NACHSPORT</cp:lastModifiedBy>
  <cp:revision>118</cp:revision>
  <cp:lastPrinted>2025-06-19T12:38:00Z</cp:lastPrinted>
  <dcterms:created xsi:type="dcterms:W3CDTF">2025-06-19T05:18:00Z</dcterms:created>
  <dcterms:modified xsi:type="dcterms:W3CDTF">2025-07-09T08:20:00Z</dcterms:modified>
</cp:coreProperties>
</file>